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rsidTr="00A6783B">
        <w:trPr>
          <w:trHeight w:val="270"/>
          <w:jc w:val="center"/>
        </w:trPr>
        <w:tc>
          <w:tcPr>
            <w:tcW w:w="10800" w:type="dxa"/>
          </w:tcPr>
          <w:p w:rsidR="00A66B18" w:rsidRPr="0041428F" w:rsidRDefault="00A66B18" w:rsidP="00A66B18">
            <w:pPr>
              <w:pStyle w:val="ContactInfo"/>
              <w:rPr>
                <w:color w:val="000000" w:themeColor="text1"/>
              </w:rPr>
            </w:pPr>
            <w:r w:rsidRPr="0041428F">
              <w:rPr>
                <w:noProof/>
                <w:color w:val="000000" w:themeColor="text1"/>
                <w:lang w:eastAsia="en-US"/>
              </w:rPr>
              <mc:AlternateContent>
                <mc:Choice Requires="wps">
                  <w:drawing>
                    <wp:inline distT="0" distB="0" distL="0" distR="0" wp14:anchorId="29E64234" wp14:editId="0186833C">
                      <wp:extent cx="3030071" cy="407670"/>
                      <wp:effectExtent l="19050" t="19050" r="18415" b="26035"/>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030071" cy="407670"/>
                              </a:xfrm>
                              <a:prstGeom prst="rect">
                                <a:avLst/>
                              </a:prstGeom>
                              <a:ln w="38100">
                                <a:solidFill>
                                  <a:schemeClr val="bg1"/>
                                </a:solidFill>
                                <a:miter lim="400000"/>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rsidR="00A66B18" w:rsidRPr="00AA089B" w:rsidRDefault="004D577E" w:rsidP="00AA089B">
                                  <w:pPr>
                                    <w:pStyle w:val="Logo"/>
                                  </w:pPr>
                                  <w:r>
                                    <w:t>OLQM</w:t>
                                  </w:r>
                                </w:p>
                              </w:txbxContent>
                            </wps:txbx>
                            <wps:bodyPr wrap="square" lIns="19050" tIns="19050" rIns="19050" bIns="19050" anchor="ctr">
                              <a:spAutoFit/>
                            </wps:bodyPr>
                          </wps:wsp>
                        </a:graphicData>
                      </a:graphic>
                    </wp:inline>
                  </w:drawing>
                </mc:Choice>
                <mc:Fallback>
                  <w:pict>
                    <v:rect w14:anchorId="29E64234" id="Shape 61" o:spid="_x0000_s1026" style="width:238.6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" filled="f" strokecolor="white [3212]" strokeweight="3pt">
                      <v:stroke miterlimit="4"/>
                      <v:textbox style="mso-fit-shape-to-text:t" inset="1.5pt,1.5pt,1.5pt,1.5pt">
                        <w:txbxContent>
                          <w:p w:rsidR="00A66B18" w:rsidRPr="00AA089B" w:rsidRDefault="004D577E" w:rsidP="00AA089B">
                            <w:pPr>
                              <w:pStyle w:val="Logo"/>
                            </w:pPr>
                            <w:r>
                              <w:t>OLQM</w:t>
                            </w:r>
                          </w:p>
                        </w:txbxContent>
                      </v:textbox>
                      <w10:anchorlock/>
                    </v:rect>
                  </w:pict>
                </mc:Fallback>
              </mc:AlternateContent>
            </w:r>
          </w:p>
        </w:tc>
      </w:tr>
      <w:tr w:rsidR="00615018" w:rsidRPr="0041428F" w:rsidTr="00A6783B">
        <w:trPr>
          <w:trHeight w:val="2691"/>
          <w:jc w:val="center"/>
        </w:trPr>
        <w:tc>
          <w:tcPr>
            <w:tcW w:w="10800" w:type="dxa"/>
            <w:vAlign w:val="bottom"/>
          </w:tcPr>
          <w:p w:rsidR="00A66B18" w:rsidRPr="007B2C4D" w:rsidRDefault="004D577E" w:rsidP="00A66B18">
            <w:pPr>
              <w:pStyle w:val="ContactInfo"/>
              <w:rPr>
                <w:b/>
              </w:rPr>
            </w:pPr>
            <w:r w:rsidRPr="007B2C4D">
              <w:rPr>
                <w:b/>
              </w:rPr>
              <w:t>Our Lady Queen of Martyrs</w:t>
            </w:r>
          </w:p>
          <w:p w:rsidR="003E24DF" w:rsidRPr="007B2C4D" w:rsidRDefault="004D577E" w:rsidP="00A66B18">
            <w:pPr>
              <w:pStyle w:val="ContactInfo"/>
              <w:rPr>
                <w:b/>
              </w:rPr>
            </w:pPr>
            <w:r w:rsidRPr="007B2C4D">
              <w:rPr>
                <w:b/>
              </w:rPr>
              <w:t>833 Magellan Drive</w:t>
            </w:r>
          </w:p>
          <w:p w:rsidR="003E24DF" w:rsidRPr="007B2C4D" w:rsidRDefault="004D577E" w:rsidP="00A66B18">
            <w:pPr>
              <w:pStyle w:val="ContactInfo"/>
              <w:rPr>
                <w:b/>
              </w:rPr>
            </w:pPr>
            <w:r w:rsidRPr="007B2C4D">
              <w:rPr>
                <w:rStyle w:val="Strong"/>
                <w:bCs w:val="0"/>
              </w:rPr>
              <w:t>Sarasota, FL 34243</w:t>
            </w:r>
          </w:p>
          <w:p w:rsidR="003E24DF" w:rsidRPr="007B2C4D" w:rsidRDefault="004D577E" w:rsidP="00A66B18">
            <w:pPr>
              <w:pStyle w:val="ContactInfo"/>
              <w:rPr>
                <w:b/>
              </w:rPr>
            </w:pPr>
            <w:r w:rsidRPr="007B2C4D">
              <w:rPr>
                <w:rStyle w:val="Strong"/>
                <w:bCs w:val="0"/>
              </w:rPr>
              <w:t>941-755-1826</w:t>
            </w:r>
          </w:p>
          <w:p w:rsidR="003E24DF" w:rsidRPr="0041428F" w:rsidRDefault="004D577E" w:rsidP="004D577E">
            <w:pPr>
              <w:pStyle w:val="ContactInfo"/>
              <w:rPr>
                <w:color w:val="000000" w:themeColor="text1"/>
              </w:rPr>
            </w:pPr>
            <w:r w:rsidRPr="007B2C4D">
              <w:rPr>
                <w:b/>
              </w:rPr>
              <w:t>www.olqm.net</w:t>
            </w:r>
          </w:p>
        </w:tc>
      </w:tr>
    </w:tbl>
    <w:p w:rsidR="00A66B18" w:rsidRPr="007B2C4D" w:rsidRDefault="004D577E" w:rsidP="004D577E">
      <w:pPr>
        <w:pStyle w:val="Salutation"/>
        <w:jc w:val="center"/>
        <w:rPr>
          <w:b/>
          <w:color w:val="auto"/>
        </w:rPr>
      </w:pPr>
      <w:r w:rsidRPr="007B2C4D">
        <w:rPr>
          <w:b/>
          <w:color w:val="auto"/>
        </w:rPr>
        <w:t xml:space="preserve">PARISH POLICY REGARDING </w:t>
      </w:r>
      <w:r w:rsidR="00416807" w:rsidRPr="007B2C4D">
        <w:rPr>
          <w:b/>
          <w:color w:val="auto"/>
        </w:rPr>
        <w:t xml:space="preserve">HOMEBOUND, </w:t>
      </w:r>
      <w:r w:rsidRPr="007B2C4D">
        <w:rPr>
          <w:b/>
          <w:color w:val="auto"/>
        </w:rPr>
        <w:t>SICK CALLS AND ANOINTINGS</w:t>
      </w:r>
    </w:p>
    <w:p w:rsidR="00A66B18" w:rsidRPr="00FF4A38" w:rsidRDefault="004D577E" w:rsidP="004D577E">
      <w:pPr>
        <w:rPr>
          <w:color w:val="auto"/>
        </w:rPr>
      </w:pPr>
      <w:r w:rsidRPr="00FF4A38">
        <w:rPr>
          <w:color w:val="auto"/>
        </w:rPr>
        <w:t>In order to protect the privacy guaranteed by law and individual personal privacy issues, we have formalized the system to cover those who are in need of priestly ministrations and the visitation of the Homebound. This system will help both the sick and priests who administer sacraments.</w:t>
      </w:r>
    </w:p>
    <w:p w:rsidR="004D577E" w:rsidRPr="00FF4A38" w:rsidRDefault="004D577E" w:rsidP="004D577E">
      <w:pPr>
        <w:rPr>
          <w:b/>
          <w:color w:val="auto"/>
        </w:rPr>
      </w:pPr>
      <w:r w:rsidRPr="00FF4A38">
        <w:rPr>
          <w:b/>
          <w:color w:val="auto"/>
        </w:rPr>
        <w:t>In Hospital (Nursing Home) Situations:</w:t>
      </w:r>
    </w:p>
    <w:p w:rsidR="004D577E" w:rsidRPr="00FF4A38" w:rsidRDefault="004D577E" w:rsidP="004D577E">
      <w:pPr>
        <w:pStyle w:val="ListParagraph"/>
        <w:numPr>
          <w:ilvl w:val="0"/>
          <w:numId w:val="1"/>
        </w:numPr>
        <w:rPr>
          <w:color w:val="auto"/>
        </w:rPr>
      </w:pPr>
      <w:r w:rsidRPr="00FF4A38">
        <w:rPr>
          <w:color w:val="auto"/>
        </w:rPr>
        <w:t xml:space="preserve">A </w:t>
      </w:r>
      <w:r w:rsidRPr="007B2C4D">
        <w:rPr>
          <w:rFonts w:ascii="Times New Roman" w:hAnsi="Times New Roman" w:cs="Times New Roman"/>
          <w:b/>
          <w:i/>
          <w:color w:val="auto"/>
        </w:rPr>
        <w:t>family member or person with Power of Attorney</w:t>
      </w:r>
      <w:r w:rsidRPr="007B2C4D">
        <w:rPr>
          <w:rFonts w:ascii="Times New Roman" w:hAnsi="Times New Roman" w:cs="Times New Roman"/>
          <w:color w:val="auto"/>
        </w:rPr>
        <w:t xml:space="preserve"> </w:t>
      </w:r>
      <w:r w:rsidRPr="00FF4A38">
        <w:rPr>
          <w:color w:val="auto"/>
        </w:rPr>
        <w:t>can call the parish office or emergency number to ask to have a person anointed.</w:t>
      </w:r>
    </w:p>
    <w:p w:rsidR="004D577E" w:rsidRPr="00FF4A38" w:rsidRDefault="004D577E" w:rsidP="004D577E">
      <w:pPr>
        <w:pStyle w:val="ListParagraph"/>
        <w:numPr>
          <w:ilvl w:val="0"/>
          <w:numId w:val="1"/>
        </w:numPr>
        <w:rPr>
          <w:b/>
          <w:i/>
          <w:color w:val="auto"/>
        </w:rPr>
      </w:pPr>
      <w:r w:rsidRPr="007B2C4D">
        <w:rPr>
          <w:rFonts w:ascii="Times New Roman" w:hAnsi="Times New Roman" w:cs="Times New Roman"/>
          <w:b/>
          <w:i/>
          <w:color w:val="auto"/>
        </w:rPr>
        <w:t>Other persons cannot make this call</w:t>
      </w:r>
      <w:r w:rsidRPr="00FF4A38">
        <w:rPr>
          <w:b/>
          <w:i/>
          <w:color w:val="auto"/>
        </w:rPr>
        <w:t xml:space="preserve"> </w:t>
      </w:r>
      <w:r w:rsidRPr="00FF4A38">
        <w:rPr>
          <w:color w:val="auto"/>
        </w:rPr>
        <w:t xml:space="preserve">without family or Power of Attorney permission. </w:t>
      </w:r>
    </w:p>
    <w:p w:rsidR="004D577E" w:rsidRDefault="004D577E" w:rsidP="004D577E">
      <w:pPr>
        <w:rPr>
          <w:b/>
          <w:color w:val="auto"/>
        </w:rPr>
      </w:pPr>
      <w:r w:rsidRPr="00FF4A38">
        <w:rPr>
          <w:b/>
          <w:color w:val="auto"/>
        </w:rPr>
        <w:t>Sick Call to the Home</w:t>
      </w:r>
      <w:bookmarkStart w:id="0" w:name="_GoBack"/>
      <w:bookmarkEnd w:id="0"/>
    </w:p>
    <w:p w:rsidR="00FF4A38" w:rsidRPr="00FF4A38" w:rsidRDefault="00FF4A38" w:rsidP="00FF4A38">
      <w:pPr>
        <w:pStyle w:val="ListParagraph"/>
        <w:numPr>
          <w:ilvl w:val="0"/>
          <w:numId w:val="2"/>
        </w:numPr>
        <w:rPr>
          <w:b/>
          <w:color w:val="auto"/>
        </w:rPr>
      </w:pPr>
      <w:r w:rsidRPr="00FF4A38">
        <w:rPr>
          <w:color w:val="auto"/>
        </w:rPr>
        <w:t xml:space="preserve">Again, only a family member or Power of Attorney for the sick person can make these calls. Neighbors, friends, </w:t>
      </w:r>
      <w:proofErr w:type="spellStart"/>
      <w:proofErr w:type="gramStart"/>
      <w:r w:rsidRPr="00FF4A38">
        <w:rPr>
          <w:color w:val="auto"/>
        </w:rPr>
        <w:t>ect</w:t>
      </w:r>
      <w:proofErr w:type="spellEnd"/>
      <w:r w:rsidRPr="00FF4A38">
        <w:rPr>
          <w:color w:val="auto"/>
        </w:rPr>
        <w:t>.,</w:t>
      </w:r>
      <w:proofErr w:type="gramEnd"/>
      <w:r w:rsidRPr="00FF4A38">
        <w:rPr>
          <w:color w:val="auto"/>
        </w:rPr>
        <w:t xml:space="preserve"> must use family and Power of Attorney’s for these calls</w:t>
      </w:r>
      <w:r>
        <w:rPr>
          <w:b/>
          <w:color w:val="auto"/>
        </w:rPr>
        <w:t xml:space="preserve">. </w:t>
      </w:r>
      <w:r>
        <w:rPr>
          <w:color w:val="auto"/>
        </w:rPr>
        <w:t>Proper authority to</w:t>
      </w:r>
      <w:r w:rsidR="00416807">
        <w:rPr>
          <w:color w:val="auto"/>
        </w:rPr>
        <w:t xml:space="preserve"> do</w:t>
      </w:r>
      <w:r>
        <w:rPr>
          <w:color w:val="auto"/>
        </w:rPr>
        <w:t xml:space="preserve"> so, and regard for someone’s </w:t>
      </w:r>
      <w:r w:rsidRPr="007B2C4D">
        <w:rPr>
          <w:rFonts w:ascii="Times New Roman" w:hAnsi="Times New Roman" w:cs="Times New Roman"/>
          <w:b/>
          <w:i/>
          <w:color w:val="auto"/>
        </w:rPr>
        <w:t xml:space="preserve">privacy </w:t>
      </w:r>
      <w:proofErr w:type="gramStart"/>
      <w:r w:rsidRPr="007B2C4D">
        <w:rPr>
          <w:rFonts w:ascii="Times New Roman" w:hAnsi="Times New Roman" w:cs="Times New Roman"/>
          <w:b/>
          <w:i/>
          <w:color w:val="auto"/>
        </w:rPr>
        <w:t>must be respected</w:t>
      </w:r>
      <w:proofErr w:type="gramEnd"/>
      <w:r w:rsidRPr="007B2C4D">
        <w:rPr>
          <w:rFonts w:ascii="Times New Roman" w:hAnsi="Times New Roman" w:cs="Times New Roman"/>
          <w:i/>
          <w:color w:val="auto"/>
        </w:rPr>
        <w:t>.</w:t>
      </w:r>
    </w:p>
    <w:p w:rsidR="00FF4A38" w:rsidRPr="00FF4A38" w:rsidRDefault="00FF4A38" w:rsidP="00FF4A38">
      <w:pPr>
        <w:pStyle w:val="ListParagraph"/>
        <w:numPr>
          <w:ilvl w:val="0"/>
          <w:numId w:val="2"/>
        </w:numPr>
        <w:rPr>
          <w:b/>
          <w:color w:val="auto"/>
        </w:rPr>
      </w:pPr>
      <w:r>
        <w:rPr>
          <w:color w:val="auto"/>
        </w:rPr>
        <w:t>Please not</w:t>
      </w:r>
      <w:r w:rsidR="00416807">
        <w:rPr>
          <w:color w:val="auto"/>
        </w:rPr>
        <w:t>e</w:t>
      </w:r>
      <w:r>
        <w:rPr>
          <w:color w:val="auto"/>
        </w:rPr>
        <w:t xml:space="preserve"> that no member of a parish organization is to make announcements and/or pass information about any person’s private medical conditions. HIPPA laws are very clear in these matters. </w:t>
      </w:r>
    </w:p>
    <w:p w:rsidR="00FF4A38" w:rsidRPr="001703E6" w:rsidRDefault="00FF4A38" w:rsidP="00FF4A38">
      <w:pPr>
        <w:pStyle w:val="ListParagraph"/>
        <w:numPr>
          <w:ilvl w:val="0"/>
          <w:numId w:val="2"/>
        </w:numPr>
        <w:rPr>
          <w:b/>
          <w:color w:val="auto"/>
        </w:rPr>
      </w:pPr>
      <w:proofErr w:type="gramStart"/>
      <w:r>
        <w:rPr>
          <w:color w:val="auto"/>
        </w:rPr>
        <w:t xml:space="preserve">Adding names of persons to published parish prayer lists also can </w:t>
      </w:r>
      <w:r w:rsidRPr="007B2C4D">
        <w:rPr>
          <w:rFonts w:ascii="Times New Roman" w:hAnsi="Times New Roman" w:cs="Times New Roman"/>
          <w:b/>
          <w:i/>
          <w:color w:val="auto"/>
        </w:rPr>
        <w:t xml:space="preserve">only </w:t>
      </w:r>
      <w:r w:rsidRPr="00416807">
        <w:rPr>
          <w:color w:val="auto"/>
        </w:rPr>
        <w:t>be made by the sick person, or a family member or Power of Attorney</w:t>
      </w:r>
      <w:proofErr w:type="gramEnd"/>
      <w:r>
        <w:rPr>
          <w:b/>
          <w:color w:val="auto"/>
        </w:rPr>
        <w:t xml:space="preserve">. </w:t>
      </w:r>
      <w:r>
        <w:rPr>
          <w:color w:val="auto"/>
        </w:rPr>
        <w:t xml:space="preserve">This </w:t>
      </w:r>
      <w:proofErr w:type="gramStart"/>
      <w:r>
        <w:rPr>
          <w:color w:val="auto"/>
        </w:rPr>
        <w:t>must be done</w:t>
      </w:r>
      <w:proofErr w:type="gramEnd"/>
      <w:r>
        <w:rPr>
          <w:color w:val="auto"/>
        </w:rPr>
        <w:t xml:space="preserve"> through the office. </w:t>
      </w:r>
    </w:p>
    <w:p w:rsidR="001703E6" w:rsidRDefault="001703E6" w:rsidP="001703E6">
      <w:pPr>
        <w:rPr>
          <w:b/>
          <w:color w:val="auto"/>
        </w:rPr>
      </w:pPr>
      <w:r w:rsidRPr="007B2C4D">
        <w:rPr>
          <w:rFonts w:ascii="Times New Roman" w:hAnsi="Times New Roman" w:cs="Times New Roman"/>
          <w:b/>
          <w:i/>
          <w:color w:val="auto"/>
        </w:rPr>
        <w:t>Please</w:t>
      </w:r>
      <w:r>
        <w:rPr>
          <w:b/>
          <w:color w:val="auto"/>
        </w:rPr>
        <w:t xml:space="preserve"> </w:t>
      </w:r>
      <w:r w:rsidRPr="001703E6">
        <w:rPr>
          <w:color w:val="auto"/>
        </w:rPr>
        <w:t>observe these rules for the privacy of the sick, and the legal security of the parish and yourselves.</w:t>
      </w:r>
      <w:r>
        <w:rPr>
          <w:b/>
          <w:color w:val="auto"/>
        </w:rPr>
        <w:t xml:space="preserve"> </w:t>
      </w:r>
    </w:p>
    <w:p w:rsidR="001703E6" w:rsidRPr="001703E6" w:rsidRDefault="001703E6" w:rsidP="001703E6">
      <w:pPr>
        <w:rPr>
          <w:color w:val="auto"/>
        </w:rPr>
      </w:pPr>
      <w:r w:rsidRPr="001703E6">
        <w:rPr>
          <w:color w:val="auto"/>
        </w:rPr>
        <w:t>Thank you,</w:t>
      </w:r>
    </w:p>
    <w:p w:rsidR="00A66B18" w:rsidRDefault="001703E6" w:rsidP="001703E6">
      <w:pPr>
        <w:rPr>
          <w:color w:val="auto"/>
        </w:rPr>
      </w:pPr>
      <w:r w:rsidRPr="001703E6">
        <w:rPr>
          <w:color w:val="auto"/>
        </w:rPr>
        <w:t>Fr. Joe Connolly, TOR, Pastor</w:t>
      </w:r>
    </w:p>
    <w:p w:rsidR="001703E6" w:rsidRPr="0041428F" w:rsidRDefault="001703E6" w:rsidP="001703E6">
      <w:pPr>
        <w:rPr>
          <w:color w:val="000000" w:themeColor="text1"/>
        </w:rPr>
      </w:pPr>
      <w:r>
        <w:rPr>
          <w:color w:val="000000" w:themeColor="text1"/>
        </w:rPr>
        <w:t>JFC/</w:t>
      </w:r>
      <w:proofErr w:type="spellStart"/>
      <w:r>
        <w:rPr>
          <w:color w:val="000000" w:themeColor="text1"/>
        </w:rPr>
        <w:t>mws</w:t>
      </w:r>
      <w:proofErr w:type="spellEnd"/>
      <w:r>
        <w:rPr>
          <w:color w:val="000000" w:themeColor="text1"/>
        </w:rPr>
        <w:t xml:space="preserve"> 3102020</w:t>
      </w:r>
    </w:p>
    <w:sectPr w:rsidR="001703E6" w:rsidRPr="0041428F" w:rsidSect="00A66B18">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77E" w:rsidRDefault="004D577E" w:rsidP="00A66B18">
      <w:pPr>
        <w:spacing w:before="0" w:after="0"/>
      </w:pPr>
      <w:r>
        <w:separator/>
      </w:r>
    </w:p>
  </w:endnote>
  <w:endnote w:type="continuationSeparator" w:id="0">
    <w:p w:rsidR="004D577E" w:rsidRDefault="004D577E"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77E" w:rsidRDefault="004D577E" w:rsidP="00A66B18">
      <w:pPr>
        <w:spacing w:before="0" w:after="0"/>
      </w:pPr>
      <w:r>
        <w:separator/>
      </w:r>
    </w:p>
  </w:footnote>
  <w:footnote w:type="continuationSeparator" w:id="0">
    <w:p w:rsidR="004D577E" w:rsidRDefault="004D577E"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18" w:rsidRDefault="00A66B18">
    <w:pPr>
      <w:pStyle w:val="Header"/>
    </w:pPr>
    <w:r w:rsidRPr="0041428F">
      <w:rPr>
        <w:noProof/>
        <w:lang w:eastAsia="en-US"/>
      </w:rPr>
      <mc:AlternateContent>
        <mc:Choice Requires="wpg">
          <w:drawing>
            <wp:anchor distT="0" distB="0" distL="114300" distR="114300" simplePos="0" relativeHeight="251659264" behindDoc="1" locked="0" layoutInCell="1" allowOverlap="1" wp14:anchorId="7CFC25F5" wp14:editId="7B1CE8C3">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6526F2"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0924"/>
    <w:multiLevelType w:val="hybridMultilevel"/>
    <w:tmpl w:val="AD9A8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E0D197B"/>
    <w:multiLevelType w:val="hybridMultilevel"/>
    <w:tmpl w:val="8070D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7E"/>
    <w:rsid w:val="00083BAA"/>
    <w:rsid w:val="0010680C"/>
    <w:rsid w:val="00152B0B"/>
    <w:rsid w:val="001703E6"/>
    <w:rsid w:val="001766D6"/>
    <w:rsid w:val="00192419"/>
    <w:rsid w:val="001C270D"/>
    <w:rsid w:val="001E2320"/>
    <w:rsid w:val="00214E28"/>
    <w:rsid w:val="00352B81"/>
    <w:rsid w:val="00394757"/>
    <w:rsid w:val="003A0150"/>
    <w:rsid w:val="003E24DF"/>
    <w:rsid w:val="0041428F"/>
    <w:rsid w:val="00416807"/>
    <w:rsid w:val="004A2B0D"/>
    <w:rsid w:val="004D577E"/>
    <w:rsid w:val="005C2210"/>
    <w:rsid w:val="00615018"/>
    <w:rsid w:val="0062123A"/>
    <w:rsid w:val="00646E75"/>
    <w:rsid w:val="006F6F10"/>
    <w:rsid w:val="00783E79"/>
    <w:rsid w:val="007B2C4D"/>
    <w:rsid w:val="007B5AE8"/>
    <w:rsid w:val="007F5192"/>
    <w:rsid w:val="00A26FE7"/>
    <w:rsid w:val="00A66B18"/>
    <w:rsid w:val="00A6783B"/>
    <w:rsid w:val="00A96CF8"/>
    <w:rsid w:val="00AA089B"/>
    <w:rsid w:val="00AE1388"/>
    <w:rsid w:val="00AF3982"/>
    <w:rsid w:val="00B50294"/>
    <w:rsid w:val="00B57D6E"/>
    <w:rsid w:val="00C701F7"/>
    <w:rsid w:val="00C70786"/>
    <w:rsid w:val="00D10958"/>
    <w:rsid w:val="00D66593"/>
    <w:rsid w:val="00DE6DA2"/>
    <w:rsid w:val="00DF2D30"/>
    <w:rsid w:val="00E4786A"/>
    <w:rsid w:val="00E55D74"/>
    <w:rsid w:val="00E6540C"/>
    <w:rsid w:val="00E81E2A"/>
    <w:rsid w:val="00EE0952"/>
    <w:rsid w:val="00FE0F43"/>
    <w:rsid w:val="00FF4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styleId="ListParagraph">
    <w:name w:val="List Paragraph"/>
    <w:basedOn w:val="Normal"/>
    <w:uiPriority w:val="34"/>
    <w:semiHidden/>
    <w:rsid w:val="004D577E"/>
    <w:pPr>
      <w:contextualSpacing/>
    </w:pPr>
  </w:style>
  <w:style w:type="paragraph" w:styleId="BalloonText">
    <w:name w:val="Balloon Text"/>
    <w:basedOn w:val="Normal"/>
    <w:link w:val="BalloonTextChar"/>
    <w:uiPriority w:val="99"/>
    <w:semiHidden/>
    <w:unhideWhenUsed/>
    <w:rsid w:val="0041680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807"/>
    <w:rPr>
      <w:rFonts w:ascii="Segoe UI" w:eastAsiaTheme="minorHAnsi" w:hAnsi="Segoe UI" w:cs="Segoe UI"/>
      <w:color w:val="595959" w:themeColor="text1" w:themeTint="A6"/>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mith.OLQM\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D072AD07-53A3-41FC-A530-2744C14395A4}">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16c05727-aa75-4e4a-9b5f-8a80a1165891"/>
    <ds:schemaRef ds:uri="71af3243-3dd4-4a8d-8c0d-dd76da1f02a5"/>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Blue curve letterhead.dotx</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2020-03-10T14:45:00Z</dcterms:created>
  <dcterms:modified xsi:type="dcterms:W3CDTF">2020-03-10T15:25:00Z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